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黑体" w:hAnsi="黑体" w:eastAsia="黑体" w:cs="Times New Roman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</w:rPr>
        <w:t>关于开展第</w:t>
      </w: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三</w:t>
      </w:r>
      <w:r>
        <w:rPr>
          <w:rFonts w:hint="eastAsia" w:ascii="黑体" w:hAnsi="黑体" w:eastAsia="黑体" w:cs="黑体"/>
          <w:b/>
          <w:bCs/>
          <w:sz w:val="32"/>
          <w:szCs w:val="32"/>
        </w:rPr>
        <w:t>十</w:t>
      </w: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九</w:t>
      </w:r>
      <w:r>
        <w:rPr>
          <w:rFonts w:hint="eastAsia" w:ascii="黑体" w:hAnsi="黑体" w:eastAsia="黑体" w:cs="黑体"/>
          <w:b/>
          <w:bCs/>
          <w:sz w:val="32"/>
          <w:szCs w:val="32"/>
        </w:rPr>
        <w:t>期顶岗实习师范生</w:t>
      </w:r>
    </w:p>
    <w:p>
      <w:pPr>
        <w:spacing w:line="560" w:lineRule="exact"/>
        <w:jc w:val="center"/>
        <w:rPr>
          <w:rFonts w:ascii="黑体" w:hAnsi="黑体" w:eastAsia="黑体" w:cs="Times New Roman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</w:rPr>
        <w:t>实习资格测试工作的通知</w:t>
      </w:r>
    </w:p>
    <w:p>
      <w:pPr>
        <w:spacing w:line="560" w:lineRule="exact"/>
        <w:ind w:firstLine="600" w:firstLineChars="200"/>
        <w:rPr>
          <w:rFonts w:ascii="仿宋" w:hAnsi="仿宋" w:eastAsia="仿宋" w:cs="Times New Roman"/>
          <w:color w:val="0C0C0C" w:themeColor="text1" w:themeTint="F2"/>
          <w:sz w:val="30"/>
          <w:szCs w:val="30"/>
        </w:rPr>
      </w:pPr>
      <w:r>
        <w:rPr>
          <w:rFonts w:hint="eastAsia" w:ascii="仿宋" w:hAnsi="仿宋" w:eastAsia="仿宋" w:cs="仿宋"/>
          <w:color w:val="0C0C0C" w:themeColor="text1" w:themeTint="F2"/>
          <w:sz w:val="30"/>
          <w:szCs w:val="30"/>
        </w:rPr>
        <w:t>为落实《教育部关于加强师范生教育实践的意见》（教师</w:t>
      </w:r>
      <w:r>
        <w:rPr>
          <w:rFonts w:ascii="仿宋" w:hAnsi="仿宋" w:eastAsia="仿宋" w:cs="仿宋"/>
          <w:color w:val="0C0C0C" w:themeColor="text1" w:themeTint="F2"/>
          <w:sz w:val="30"/>
          <w:szCs w:val="30"/>
        </w:rPr>
        <w:t>[2016]2</w:t>
      </w:r>
      <w:r>
        <w:rPr>
          <w:rFonts w:hint="eastAsia" w:ascii="仿宋" w:hAnsi="仿宋" w:eastAsia="仿宋" w:cs="仿宋"/>
          <w:color w:val="0C0C0C" w:themeColor="text1" w:themeTint="F2"/>
          <w:sz w:val="30"/>
          <w:szCs w:val="30"/>
        </w:rPr>
        <w:t>号）文件精神，规范顶岗实习体系，提升顶岗实习质量，现</w:t>
      </w:r>
      <w:r>
        <w:rPr>
          <w:rFonts w:hint="eastAsia" w:ascii="仿宋" w:hAnsi="仿宋" w:eastAsia="仿宋" w:cs="仿宋"/>
          <w:color w:val="0C0C0C" w:themeColor="text1" w:themeTint="F2"/>
          <w:sz w:val="30"/>
          <w:szCs w:val="30"/>
          <w:lang w:val="en-US" w:eastAsia="zh-CN"/>
        </w:rPr>
        <w:t>组织开展</w:t>
      </w:r>
      <w:r>
        <w:rPr>
          <w:rFonts w:hint="eastAsia" w:ascii="仿宋" w:hAnsi="仿宋" w:eastAsia="仿宋" w:cs="仿宋"/>
          <w:color w:val="0C0C0C" w:themeColor="text1" w:themeTint="F2"/>
          <w:sz w:val="30"/>
          <w:szCs w:val="30"/>
        </w:rPr>
        <w:t>第</w:t>
      </w:r>
      <w:r>
        <w:rPr>
          <w:rFonts w:hint="eastAsia" w:ascii="仿宋" w:hAnsi="仿宋" w:eastAsia="仿宋" w:cs="仿宋"/>
          <w:color w:val="0C0C0C" w:themeColor="text1" w:themeTint="F2"/>
          <w:sz w:val="30"/>
          <w:szCs w:val="30"/>
          <w:lang w:val="en-US" w:eastAsia="zh-CN"/>
        </w:rPr>
        <w:t>三十九</w:t>
      </w:r>
      <w:r>
        <w:rPr>
          <w:rFonts w:hint="eastAsia" w:ascii="仿宋" w:hAnsi="仿宋" w:eastAsia="仿宋" w:cs="仿宋"/>
          <w:color w:val="0C0C0C" w:themeColor="text1" w:themeTint="F2"/>
          <w:sz w:val="30"/>
          <w:szCs w:val="30"/>
        </w:rPr>
        <w:t>期顶岗实习师范生实习资格测试工作</w:t>
      </w:r>
      <w:r>
        <w:rPr>
          <w:rFonts w:hint="eastAsia" w:ascii="仿宋" w:hAnsi="仿宋" w:eastAsia="仿宋" w:cs="仿宋"/>
          <w:color w:val="0C0C0C" w:themeColor="text1" w:themeTint="F2"/>
          <w:sz w:val="30"/>
          <w:szCs w:val="30"/>
          <w:lang w:eastAsia="zh-CN"/>
        </w:rPr>
        <w:t>，</w:t>
      </w:r>
      <w:r>
        <w:rPr>
          <w:rFonts w:hint="eastAsia" w:ascii="仿宋" w:hAnsi="仿宋" w:eastAsia="仿宋" w:cs="仿宋"/>
          <w:color w:val="0C0C0C" w:themeColor="text1" w:themeTint="F2"/>
          <w:sz w:val="30"/>
          <w:szCs w:val="30"/>
          <w:lang w:val="en-US" w:eastAsia="zh-CN"/>
        </w:rPr>
        <w:t>现就有关事项通知如下</w:t>
      </w:r>
      <w:r>
        <w:rPr>
          <w:rFonts w:hint="eastAsia" w:ascii="仿宋" w:hAnsi="仿宋" w:eastAsia="仿宋" w:cs="仿宋"/>
          <w:color w:val="0C0C0C" w:themeColor="text1" w:themeTint="F2"/>
          <w:sz w:val="30"/>
          <w:szCs w:val="30"/>
        </w:rPr>
        <w:t>。</w:t>
      </w:r>
    </w:p>
    <w:p>
      <w:pPr>
        <w:spacing w:line="560" w:lineRule="exact"/>
        <w:ind w:firstLine="600" w:firstLineChars="200"/>
        <w:rPr>
          <w:rFonts w:ascii="仿宋" w:hAnsi="仿宋" w:eastAsia="仿宋" w:cs="Times New Roman"/>
          <w:color w:val="0C0C0C" w:themeColor="text1" w:themeTint="F2"/>
          <w:sz w:val="30"/>
          <w:szCs w:val="30"/>
        </w:rPr>
      </w:pPr>
      <w:r>
        <w:rPr>
          <w:rFonts w:hint="eastAsia" w:ascii="仿宋" w:hAnsi="仿宋" w:eastAsia="仿宋" w:cs="仿宋"/>
          <w:color w:val="0C0C0C" w:themeColor="text1" w:themeTint="F2"/>
          <w:sz w:val="30"/>
          <w:szCs w:val="30"/>
        </w:rPr>
        <w:t>请依据《河北师范大学顶岗实习师范生实习资格测试办法（试行）》（附件</w:t>
      </w:r>
      <w:r>
        <w:rPr>
          <w:rFonts w:ascii="仿宋" w:hAnsi="仿宋" w:eastAsia="仿宋" w:cs="仿宋"/>
          <w:color w:val="0C0C0C" w:themeColor="text1" w:themeTint="F2"/>
          <w:sz w:val="30"/>
          <w:szCs w:val="30"/>
        </w:rPr>
        <w:t>1</w:t>
      </w:r>
      <w:r>
        <w:rPr>
          <w:rFonts w:hint="eastAsia" w:ascii="仿宋" w:hAnsi="仿宋" w:eastAsia="仿宋" w:cs="仿宋"/>
          <w:color w:val="0C0C0C" w:themeColor="text1" w:themeTint="F2"/>
          <w:sz w:val="30"/>
          <w:szCs w:val="30"/>
        </w:rPr>
        <w:t>）组织开展此项工作，于</w:t>
      </w:r>
      <w:r>
        <w:rPr>
          <w:rFonts w:hint="eastAsia" w:ascii="仿宋" w:hAnsi="仿宋" w:eastAsia="仿宋" w:cs="仿宋"/>
          <w:color w:val="0C0C0C" w:themeColor="text1" w:themeTint="F2"/>
          <w:sz w:val="30"/>
          <w:szCs w:val="30"/>
          <w:lang w:val="en-US" w:eastAsia="zh-CN"/>
        </w:rPr>
        <w:t>5</w:t>
      </w:r>
      <w:r>
        <w:rPr>
          <w:rFonts w:hint="eastAsia" w:ascii="仿宋" w:hAnsi="仿宋" w:eastAsia="仿宋" w:cs="仿宋"/>
          <w:color w:val="0C0C0C" w:themeColor="text1" w:themeTint="F2"/>
          <w:sz w:val="30"/>
          <w:szCs w:val="30"/>
        </w:rPr>
        <w:t>月</w:t>
      </w:r>
      <w:r>
        <w:rPr>
          <w:rFonts w:hint="eastAsia" w:ascii="仿宋" w:hAnsi="仿宋" w:eastAsia="仿宋" w:cs="仿宋"/>
          <w:color w:val="0C0C0C" w:themeColor="text1" w:themeTint="F2"/>
          <w:sz w:val="30"/>
          <w:szCs w:val="30"/>
          <w:lang w:val="en-US" w:eastAsia="zh-CN"/>
        </w:rPr>
        <w:t>17</w:t>
      </w:r>
      <w:r>
        <w:rPr>
          <w:rFonts w:hint="eastAsia" w:ascii="仿宋" w:hAnsi="仿宋" w:eastAsia="仿宋" w:cs="仿宋"/>
          <w:color w:val="0C0C0C" w:themeColor="text1" w:themeTint="F2"/>
          <w:sz w:val="30"/>
          <w:szCs w:val="30"/>
        </w:rPr>
        <w:t>日之前提交</w:t>
      </w:r>
      <w:r>
        <w:rPr>
          <w:rFonts w:hint="eastAsia" w:ascii="仿宋" w:hAnsi="仿宋" w:eastAsia="仿宋" w:cs="仿宋"/>
          <w:color w:val="0C0C0C" w:themeColor="text1" w:themeTint="F2"/>
          <w:sz w:val="30"/>
          <w:szCs w:val="30"/>
          <w:lang w:eastAsia="zh-CN"/>
        </w:rPr>
        <w:t>《</w:t>
      </w:r>
      <w:r>
        <w:rPr>
          <w:rFonts w:hint="eastAsia" w:ascii="仿宋" w:hAnsi="仿宋" w:eastAsia="仿宋" w:cs="仿宋"/>
          <w:color w:val="0C0C0C" w:themeColor="text1" w:themeTint="F2"/>
          <w:sz w:val="30"/>
          <w:szCs w:val="30"/>
        </w:rPr>
        <w:t>第</w:t>
      </w:r>
      <w:r>
        <w:rPr>
          <w:rFonts w:hint="eastAsia" w:ascii="仿宋" w:hAnsi="仿宋" w:eastAsia="仿宋" w:cs="仿宋"/>
          <w:color w:val="0C0C0C" w:themeColor="text1" w:themeTint="F2"/>
          <w:sz w:val="30"/>
          <w:szCs w:val="30"/>
          <w:lang w:val="en-US" w:eastAsia="zh-CN"/>
        </w:rPr>
        <w:t>三十九</w:t>
      </w:r>
      <w:r>
        <w:rPr>
          <w:rFonts w:hint="eastAsia" w:ascii="仿宋" w:hAnsi="仿宋" w:eastAsia="仿宋" w:cs="仿宋"/>
          <w:color w:val="0C0C0C" w:themeColor="text1" w:themeTint="F2"/>
          <w:sz w:val="30"/>
          <w:szCs w:val="30"/>
        </w:rPr>
        <w:t>期顶岗实习师范生实习资格测试工作安排表</w:t>
      </w:r>
      <w:r>
        <w:rPr>
          <w:rFonts w:hint="eastAsia" w:ascii="仿宋" w:hAnsi="仿宋" w:eastAsia="仿宋" w:cs="仿宋"/>
          <w:color w:val="0C0C0C" w:themeColor="text1" w:themeTint="F2"/>
          <w:sz w:val="30"/>
          <w:szCs w:val="30"/>
          <w:lang w:eastAsia="zh-CN"/>
        </w:rPr>
        <w:t>》</w:t>
      </w:r>
      <w:r>
        <w:rPr>
          <w:rFonts w:hint="eastAsia" w:ascii="仿宋" w:hAnsi="仿宋" w:eastAsia="仿宋" w:cs="仿宋"/>
          <w:color w:val="0C0C0C" w:themeColor="text1" w:themeTint="F2"/>
          <w:sz w:val="30"/>
          <w:szCs w:val="30"/>
        </w:rPr>
        <w:t>（附件</w:t>
      </w:r>
      <w:r>
        <w:rPr>
          <w:rFonts w:ascii="仿宋" w:hAnsi="仿宋" w:eastAsia="仿宋" w:cs="仿宋"/>
          <w:color w:val="0C0C0C" w:themeColor="text1" w:themeTint="F2"/>
          <w:sz w:val="30"/>
          <w:szCs w:val="30"/>
        </w:rPr>
        <w:t>2</w:t>
      </w:r>
      <w:r>
        <w:rPr>
          <w:rFonts w:hint="eastAsia" w:ascii="仿宋" w:hAnsi="仿宋" w:eastAsia="仿宋" w:cs="仿宋"/>
          <w:color w:val="0C0C0C" w:themeColor="text1" w:themeTint="F2"/>
          <w:sz w:val="30"/>
          <w:szCs w:val="30"/>
        </w:rPr>
        <w:t>）（电子版）。</w:t>
      </w:r>
    </w:p>
    <w:p>
      <w:pPr>
        <w:spacing w:line="560" w:lineRule="exact"/>
        <w:ind w:firstLine="600" w:firstLineChars="200"/>
        <w:rPr>
          <w:rFonts w:hint="eastAsia" w:ascii="仿宋" w:hAnsi="仿宋" w:eastAsia="仿宋" w:cs="仿宋"/>
          <w:color w:val="0C0C0C" w:themeColor="text1" w:themeTint="F2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color w:val="0C0C0C" w:themeColor="text1" w:themeTint="F2"/>
          <w:sz w:val="30"/>
          <w:szCs w:val="30"/>
          <w:lang w:val="en-US" w:eastAsia="zh-CN"/>
        </w:rPr>
        <w:t>测试成绩评定可参照</w:t>
      </w:r>
      <w:r>
        <w:rPr>
          <w:rFonts w:hint="eastAsia" w:ascii="仿宋" w:hAnsi="仿宋" w:eastAsia="仿宋" w:cs="仿宋"/>
          <w:color w:val="0C0C0C" w:themeColor="text1" w:themeTint="F2"/>
          <w:sz w:val="30"/>
          <w:szCs w:val="30"/>
        </w:rPr>
        <w:t>《第三十九期顶岗实习师范生实习资格测试评分表》（附件</w:t>
      </w:r>
      <w:r>
        <w:rPr>
          <w:rFonts w:hint="eastAsia" w:ascii="仿宋" w:hAnsi="仿宋" w:eastAsia="仿宋" w:cs="仿宋"/>
          <w:color w:val="0C0C0C" w:themeColor="text1" w:themeTint="F2"/>
          <w:sz w:val="30"/>
          <w:szCs w:val="30"/>
          <w:lang w:val="en-US" w:eastAsia="zh-CN"/>
        </w:rPr>
        <w:t>3</w:t>
      </w:r>
      <w:r>
        <w:rPr>
          <w:rFonts w:hint="eastAsia" w:ascii="仿宋" w:hAnsi="仿宋" w:eastAsia="仿宋" w:cs="仿宋"/>
          <w:color w:val="0C0C0C" w:themeColor="text1" w:themeTint="F2"/>
          <w:sz w:val="30"/>
          <w:szCs w:val="30"/>
        </w:rPr>
        <w:t>）</w:t>
      </w:r>
      <w:r>
        <w:rPr>
          <w:rFonts w:hint="eastAsia" w:ascii="仿宋" w:hAnsi="仿宋" w:eastAsia="仿宋" w:cs="仿宋"/>
          <w:color w:val="0C0C0C" w:themeColor="text1" w:themeTint="F2"/>
          <w:sz w:val="30"/>
          <w:szCs w:val="30"/>
          <w:lang w:val="en-US" w:eastAsia="zh-CN"/>
        </w:rPr>
        <w:t>，并由学部留存</w:t>
      </w:r>
      <w:r>
        <w:rPr>
          <w:rFonts w:hint="eastAsia" w:ascii="仿宋" w:hAnsi="仿宋" w:eastAsia="仿宋" w:cs="仿宋"/>
          <w:color w:val="0C0C0C" w:themeColor="text1" w:themeTint="F2"/>
          <w:sz w:val="30"/>
          <w:szCs w:val="30"/>
        </w:rPr>
        <w:t>以备抽查和复审使用</w:t>
      </w:r>
      <w:r>
        <w:rPr>
          <w:rFonts w:hint="eastAsia" w:ascii="仿宋" w:hAnsi="仿宋" w:eastAsia="仿宋" w:cs="仿宋"/>
          <w:color w:val="0C0C0C" w:themeColor="text1" w:themeTint="F2"/>
          <w:sz w:val="30"/>
          <w:szCs w:val="30"/>
          <w:lang w:eastAsia="zh-CN"/>
        </w:rPr>
        <w:t>。</w:t>
      </w:r>
    </w:p>
    <w:p>
      <w:pPr>
        <w:spacing w:line="560" w:lineRule="exact"/>
        <w:ind w:firstLine="600" w:firstLineChars="200"/>
        <w:rPr>
          <w:rFonts w:hint="eastAsia" w:ascii="仿宋" w:hAnsi="仿宋" w:eastAsia="仿宋" w:cs="仿宋"/>
          <w:color w:val="0C0C0C" w:themeColor="text1" w:themeTint="F2"/>
          <w:sz w:val="30"/>
          <w:szCs w:val="30"/>
        </w:rPr>
      </w:pPr>
      <w:r>
        <w:rPr>
          <w:rFonts w:hint="eastAsia" w:ascii="仿宋" w:hAnsi="仿宋" w:eastAsia="仿宋" w:cs="仿宋"/>
          <w:color w:val="0C0C0C" w:themeColor="text1" w:themeTint="F2"/>
          <w:sz w:val="30"/>
          <w:szCs w:val="30"/>
        </w:rPr>
        <w:t>测试工作结束后，请于</w:t>
      </w:r>
      <w:r>
        <w:rPr>
          <w:rFonts w:hint="eastAsia" w:ascii="仿宋" w:hAnsi="仿宋" w:eastAsia="仿宋" w:cs="仿宋"/>
          <w:color w:val="0C0C0C" w:themeColor="text1" w:themeTint="F2"/>
          <w:sz w:val="30"/>
          <w:szCs w:val="30"/>
          <w:lang w:val="en-US" w:eastAsia="zh-CN"/>
        </w:rPr>
        <w:t>5</w:t>
      </w:r>
      <w:r>
        <w:rPr>
          <w:rFonts w:hint="eastAsia" w:ascii="仿宋" w:hAnsi="仿宋" w:eastAsia="仿宋" w:cs="仿宋"/>
          <w:color w:val="0C0C0C" w:themeColor="text1" w:themeTint="F2"/>
          <w:sz w:val="30"/>
          <w:szCs w:val="30"/>
        </w:rPr>
        <w:t>月</w:t>
      </w:r>
      <w:r>
        <w:rPr>
          <w:rFonts w:hint="eastAsia" w:ascii="仿宋" w:hAnsi="仿宋" w:eastAsia="仿宋" w:cs="仿宋"/>
          <w:color w:val="0C0C0C" w:themeColor="text1" w:themeTint="F2"/>
          <w:sz w:val="30"/>
          <w:szCs w:val="30"/>
          <w:lang w:val="en-US" w:eastAsia="zh-CN"/>
        </w:rPr>
        <w:t>31</w:t>
      </w:r>
      <w:r>
        <w:rPr>
          <w:rFonts w:hint="eastAsia" w:ascii="仿宋" w:hAnsi="仿宋" w:eastAsia="仿宋" w:cs="仿宋"/>
          <w:color w:val="0C0C0C" w:themeColor="text1" w:themeTint="F2"/>
          <w:sz w:val="30"/>
          <w:szCs w:val="30"/>
        </w:rPr>
        <w:t>日之前提交《第</w:t>
      </w:r>
      <w:r>
        <w:rPr>
          <w:rFonts w:hint="eastAsia" w:ascii="仿宋" w:hAnsi="仿宋" w:eastAsia="仿宋" w:cs="仿宋"/>
          <w:color w:val="0C0C0C" w:themeColor="text1" w:themeTint="F2"/>
          <w:sz w:val="30"/>
          <w:szCs w:val="30"/>
          <w:lang w:val="en-US" w:eastAsia="zh-CN"/>
        </w:rPr>
        <w:t>三十九</w:t>
      </w:r>
      <w:r>
        <w:rPr>
          <w:rFonts w:hint="eastAsia" w:ascii="仿宋" w:hAnsi="仿宋" w:eastAsia="仿宋" w:cs="仿宋"/>
          <w:color w:val="0C0C0C" w:themeColor="text1" w:themeTint="F2"/>
          <w:sz w:val="30"/>
          <w:szCs w:val="30"/>
        </w:rPr>
        <w:t>期顶岗实习师范生实习资格测试成绩单》（附件</w:t>
      </w:r>
      <w:r>
        <w:rPr>
          <w:rFonts w:hint="eastAsia" w:ascii="仿宋" w:hAnsi="仿宋" w:eastAsia="仿宋" w:cs="仿宋"/>
          <w:color w:val="0C0C0C" w:themeColor="text1" w:themeTint="F2"/>
          <w:sz w:val="30"/>
          <w:szCs w:val="30"/>
          <w:lang w:val="en-US" w:eastAsia="zh-CN"/>
        </w:rPr>
        <w:t>4</w:t>
      </w:r>
      <w:r>
        <w:rPr>
          <w:rFonts w:hint="eastAsia" w:ascii="仿宋" w:hAnsi="仿宋" w:eastAsia="仿宋" w:cs="仿宋"/>
          <w:color w:val="0C0C0C" w:themeColor="text1" w:themeTint="F2"/>
          <w:sz w:val="30"/>
          <w:szCs w:val="30"/>
        </w:rPr>
        <w:t>）（电子版）。最终由河北师范大学顶岗支教指导中心统一印制并发放《河北师范大学顶岗实习师范生实习资格证书》。</w:t>
      </w:r>
    </w:p>
    <w:p>
      <w:pPr>
        <w:spacing w:line="560" w:lineRule="exact"/>
        <w:rPr>
          <w:rFonts w:ascii="仿宋" w:hAnsi="仿宋" w:eastAsia="仿宋" w:cs="Times New Roman"/>
          <w:color w:val="0C0C0C" w:themeColor="text1" w:themeTint="F2"/>
          <w:sz w:val="30"/>
          <w:szCs w:val="30"/>
        </w:rPr>
      </w:pPr>
      <w:r>
        <w:rPr>
          <w:rFonts w:hint="eastAsia" w:ascii="仿宋" w:hAnsi="仿宋" w:eastAsia="仿宋" w:cs="仿宋"/>
          <w:color w:val="0C0C0C" w:themeColor="text1" w:themeTint="F2"/>
          <w:sz w:val="30"/>
          <w:szCs w:val="30"/>
        </w:rPr>
        <w:t>附件：</w:t>
      </w:r>
    </w:p>
    <w:p>
      <w:pPr>
        <w:spacing w:line="560" w:lineRule="exact"/>
        <w:ind w:firstLine="560" w:firstLineChars="200"/>
        <w:rPr>
          <w:rFonts w:hint="eastAsia" w:ascii="仿宋" w:hAnsi="仿宋" w:eastAsia="仿宋" w:cs="仿宋"/>
          <w:color w:val="0C0C0C" w:themeColor="text1" w:themeTint="F2"/>
          <w:sz w:val="28"/>
          <w:szCs w:val="28"/>
        </w:rPr>
      </w:pPr>
      <w:r>
        <w:rPr>
          <w:rFonts w:hint="eastAsia" w:ascii="仿宋" w:hAnsi="仿宋" w:eastAsia="仿宋" w:cs="仿宋"/>
          <w:color w:val="0C0C0C" w:themeColor="text1" w:themeTint="F2"/>
          <w:sz w:val="28"/>
          <w:szCs w:val="28"/>
        </w:rPr>
        <w:t>1.河北师范大学顶岗实习师范生实习资格测试办法（试行）</w:t>
      </w:r>
    </w:p>
    <w:p>
      <w:pPr>
        <w:spacing w:line="560" w:lineRule="exact"/>
        <w:ind w:firstLine="560" w:firstLineChars="200"/>
        <w:rPr>
          <w:rFonts w:hint="eastAsia" w:ascii="仿宋" w:hAnsi="仿宋" w:eastAsia="仿宋" w:cs="仿宋"/>
          <w:color w:val="0C0C0C" w:themeColor="text1" w:themeTint="F2"/>
          <w:sz w:val="28"/>
          <w:szCs w:val="28"/>
        </w:rPr>
      </w:pPr>
      <w:r>
        <w:rPr>
          <w:rFonts w:hint="eastAsia" w:ascii="仿宋" w:hAnsi="仿宋" w:eastAsia="仿宋" w:cs="仿宋"/>
          <w:color w:val="0C0C0C" w:themeColor="text1" w:themeTint="F2"/>
          <w:sz w:val="28"/>
          <w:szCs w:val="28"/>
        </w:rPr>
        <w:t>2.第三十</w:t>
      </w:r>
      <w:r>
        <w:rPr>
          <w:rFonts w:hint="eastAsia" w:ascii="仿宋" w:hAnsi="仿宋" w:eastAsia="仿宋" w:cs="仿宋"/>
          <w:color w:val="0C0C0C" w:themeColor="text1" w:themeTint="F2"/>
          <w:sz w:val="28"/>
          <w:szCs w:val="28"/>
          <w:lang w:val="en-US" w:eastAsia="zh-CN"/>
        </w:rPr>
        <w:t>九</w:t>
      </w:r>
      <w:r>
        <w:rPr>
          <w:rFonts w:hint="eastAsia" w:ascii="仿宋" w:hAnsi="仿宋" w:eastAsia="仿宋" w:cs="仿宋"/>
          <w:color w:val="0C0C0C" w:themeColor="text1" w:themeTint="F2"/>
          <w:sz w:val="28"/>
          <w:szCs w:val="28"/>
        </w:rPr>
        <w:t>期顶岗实习师范生实习资格测试工作安排表</w:t>
      </w:r>
    </w:p>
    <w:p>
      <w:pPr>
        <w:spacing w:line="560" w:lineRule="exact"/>
        <w:ind w:firstLine="560" w:firstLineChars="200"/>
        <w:rPr>
          <w:rFonts w:hint="eastAsia" w:ascii="仿宋" w:hAnsi="仿宋" w:eastAsia="仿宋" w:cs="仿宋"/>
          <w:color w:val="0C0C0C" w:themeColor="text1" w:themeTint="F2"/>
          <w:sz w:val="28"/>
          <w:szCs w:val="28"/>
        </w:rPr>
      </w:pPr>
      <w:r>
        <w:rPr>
          <w:rFonts w:hint="eastAsia" w:ascii="仿宋" w:hAnsi="仿宋" w:eastAsia="仿宋" w:cs="仿宋"/>
          <w:color w:val="0C0C0C" w:themeColor="text1" w:themeTint="F2"/>
          <w:sz w:val="28"/>
          <w:szCs w:val="28"/>
        </w:rPr>
        <w:t>3.第三十</w:t>
      </w:r>
      <w:r>
        <w:rPr>
          <w:rFonts w:hint="eastAsia" w:ascii="仿宋" w:hAnsi="仿宋" w:eastAsia="仿宋" w:cs="仿宋"/>
          <w:color w:val="0C0C0C" w:themeColor="text1" w:themeTint="F2"/>
          <w:sz w:val="28"/>
          <w:szCs w:val="28"/>
          <w:lang w:val="en-US" w:eastAsia="zh-CN"/>
        </w:rPr>
        <w:t>九</w:t>
      </w:r>
      <w:r>
        <w:rPr>
          <w:rFonts w:hint="eastAsia" w:ascii="仿宋" w:hAnsi="仿宋" w:eastAsia="仿宋" w:cs="仿宋"/>
          <w:color w:val="0C0C0C" w:themeColor="text1" w:themeTint="F2"/>
          <w:sz w:val="28"/>
          <w:szCs w:val="28"/>
        </w:rPr>
        <w:t>期顶岗实习师范生实习资格测试评分表</w:t>
      </w:r>
    </w:p>
    <w:p>
      <w:pPr>
        <w:spacing w:line="560" w:lineRule="exact"/>
        <w:ind w:firstLine="560" w:firstLineChars="200"/>
        <w:rPr>
          <w:rFonts w:ascii="黑体" w:hAnsi="黑体" w:eastAsia="黑体" w:cs="Times New Roman"/>
          <w:b/>
          <w:bCs/>
          <w:color w:val="0C0C0C" w:themeColor="text1" w:themeTint="F2"/>
          <w:sz w:val="30"/>
          <w:szCs w:val="30"/>
        </w:rPr>
      </w:pPr>
      <w:r>
        <w:rPr>
          <w:rFonts w:hint="eastAsia" w:ascii="仿宋" w:hAnsi="仿宋" w:eastAsia="仿宋" w:cs="仿宋"/>
          <w:color w:val="0C0C0C" w:themeColor="text1" w:themeTint="F2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 w:cs="仿宋"/>
          <w:color w:val="0C0C0C" w:themeColor="text1" w:themeTint="F2"/>
          <w:sz w:val="28"/>
          <w:szCs w:val="28"/>
        </w:rPr>
        <w:t>.第三十</w:t>
      </w:r>
      <w:r>
        <w:rPr>
          <w:rFonts w:hint="eastAsia" w:ascii="仿宋" w:hAnsi="仿宋" w:eastAsia="仿宋" w:cs="仿宋"/>
          <w:color w:val="0C0C0C" w:themeColor="text1" w:themeTint="F2"/>
          <w:sz w:val="28"/>
          <w:szCs w:val="28"/>
          <w:lang w:val="en-US" w:eastAsia="zh-CN"/>
        </w:rPr>
        <w:t>九</w:t>
      </w:r>
      <w:r>
        <w:rPr>
          <w:rFonts w:hint="eastAsia" w:ascii="仿宋" w:hAnsi="仿宋" w:eastAsia="仿宋" w:cs="仿宋"/>
          <w:color w:val="0C0C0C" w:themeColor="text1" w:themeTint="F2"/>
          <w:sz w:val="28"/>
          <w:szCs w:val="28"/>
        </w:rPr>
        <w:t>期顶岗实习师范生实习资格测试成绩单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3150" w:firstLineChars="1046"/>
        <w:textAlignment w:val="auto"/>
        <w:rPr>
          <w:rFonts w:ascii="黑体" w:hAnsi="黑体" w:eastAsia="黑体" w:cs="黑体"/>
          <w:b/>
          <w:bCs/>
          <w:color w:val="0C0C0C" w:themeColor="text1" w:themeTint="F2"/>
          <w:sz w:val="30"/>
          <w:szCs w:val="30"/>
        </w:rPr>
      </w:pPr>
      <w:r>
        <w:rPr>
          <w:rFonts w:ascii="黑体" w:hAnsi="黑体" w:eastAsia="黑体" w:cs="黑体"/>
          <w:b/>
          <w:bCs/>
          <w:color w:val="0C0C0C" w:themeColor="text1" w:themeTint="F2"/>
          <w:sz w:val="30"/>
          <w:szCs w:val="30"/>
        </w:rPr>
        <w:t xml:space="preserve">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038" w:firstLineChars="1346"/>
        <w:textAlignment w:val="auto"/>
        <w:rPr>
          <w:rFonts w:ascii="仿宋" w:hAnsi="仿宋" w:eastAsia="仿宋" w:cs="Times New Roman"/>
          <w:color w:val="0C0C0C" w:themeColor="text1" w:themeTint="F2"/>
          <w:sz w:val="30"/>
          <w:szCs w:val="30"/>
        </w:rPr>
      </w:pPr>
      <w:r>
        <w:rPr>
          <w:rFonts w:hint="eastAsia" w:ascii="仿宋" w:hAnsi="仿宋" w:eastAsia="仿宋" w:cs="仿宋"/>
          <w:color w:val="0C0C0C" w:themeColor="text1" w:themeTint="F2"/>
          <w:sz w:val="30"/>
          <w:szCs w:val="30"/>
        </w:rPr>
        <w:t>河北师范大学顶岗支教指导中心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400" w:firstLineChars="1800"/>
        <w:textAlignment w:val="auto"/>
        <w:rPr>
          <w:rFonts w:ascii="仿宋" w:hAnsi="仿宋" w:eastAsia="仿宋" w:cs="Times New Roman"/>
          <w:color w:val="0C0C0C" w:themeColor="text1" w:themeTint="F2"/>
          <w:sz w:val="30"/>
          <w:szCs w:val="30"/>
        </w:rPr>
      </w:pPr>
      <w:r>
        <w:rPr>
          <w:rFonts w:hint="eastAsia" w:ascii="仿宋" w:hAnsi="仿宋" w:eastAsia="仿宋" w:cs="仿宋"/>
          <w:color w:val="0C0C0C" w:themeColor="text1" w:themeTint="F2"/>
          <w:sz w:val="30"/>
          <w:szCs w:val="30"/>
        </w:rPr>
        <w:t>汇华学院教务处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0" w:firstLineChars="200"/>
        <w:textAlignment w:val="auto"/>
        <w:rPr>
          <w:rFonts w:ascii="黑体" w:hAnsi="黑体" w:eastAsia="黑体" w:cs="Times New Roman"/>
          <w:b/>
          <w:bCs/>
          <w:sz w:val="30"/>
          <w:szCs w:val="30"/>
        </w:rPr>
      </w:pPr>
      <w:r>
        <w:rPr>
          <w:rFonts w:ascii="仿宋" w:hAnsi="仿宋" w:eastAsia="仿宋" w:cs="仿宋"/>
          <w:color w:val="0C0C0C" w:themeColor="text1" w:themeTint="F2"/>
          <w:sz w:val="30"/>
          <w:szCs w:val="30"/>
        </w:rPr>
        <w:t xml:space="preserve">                           </w:t>
      </w:r>
      <w:r>
        <w:rPr>
          <w:rFonts w:hint="eastAsia" w:ascii="仿宋" w:hAnsi="仿宋" w:eastAsia="仿宋" w:cs="仿宋"/>
          <w:color w:val="0C0C0C" w:themeColor="text1" w:themeTint="F2"/>
          <w:sz w:val="30"/>
          <w:szCs w:val="30"/>
          <w:lang w:val="en-US" w:eastAsia="zh-CN"/>
        </w:rPr>
        <w:t xml:space="preserve">     </w:t>
      </w:r>
      <w:r>
        <w:rPr>
          <w:rFonts w:ascii="仿宋" w:hAnsi="仿宋" w:eastAsia="仿宋" w:cs="仿宋"/>
          <w:color w:val="0C0C0C" w:themeColor="text1" w:themeTint="F2"/>
          <w:sz w:val="30"/>
          <w:szCs w:val="30"/>
        </w:rPr>
        <w:t>20</w:t>
      </w:r>
      <w:r>
        <w:rPr>
          <w:rFonts w:hint="eastAsia" w:ascii="仿宋" w:hAnsi="仿宋" w:eastAsia="仿宋" w:cs="仿宋"/>
          <w:color w:val="0C0C0C" w:themeColor="text1" w:themeTint="F2"/>
          <w:sz w:val="30"/>
          <w:szCs w:val="30"/>
          <w:lang w:val="en-US" w:eastAsia="zh-CN"/>
        </w:rPr>
        <w:t>24</w:t>
      </w:r>
      <w:r>
        <w:rPr>
          <w:rFonts w:hint="eastAsia" w:ascii="仿宋" w:hAnsi="仿宋" w:eastAsia="仿宋" w:cs="仿宋"/>
          <w:color w:val="0C0C0C" w:themeColor="text1" w:themeTint="F2"/>
          <w:sz w:val="30"/>
          <w:szCs w:val="30"/>
        </w:rPr>
        <w:t>年</w:t>
      </w:r>
      <w:r>
        <w:rPr>
          <w:rFonts w:hint="eastAsia" w:ascii="仿宋" w:hAnsi="仿宋" w:eastAsia="仿宋" w:cs="仿宋"/>
          <w:color w:val="0C0C0C" w:themeColor="text1" w:themeTint="F2"/>
          <w:sz w:val="30"/>
          <w:szCs w:val="30"/>
          <w:lang w:val="en-US" w:eastAsia="zh-CN"/>
        </w:rPr>
        <w:t>5</w:t>
      </w:r>
      <w:r>
        <w:rPr>
          <w:rFonts w:hint="eastAsia" w:ascii="仿宋" w:hAnsi="仿宋" w:eastAsia="仿宋" w:cs="仿宋"/>
          <w:color w:val="0C0C0C" w:themeColor="text1" w:themeTint="F2"/>
          <w:sz w:val="30"/>
          <w:szCs w:val="30"/>
        </w:rPr>
        <w:t>月</w:t>
      </w:r>
      <w:r>
        <w:rPr>
          <w:rFonts w:hint="eastAsia" w:ascii="仿宋" w:hAnsi="仿宋" w:eastAsia="仿宋" w:cs="仿宋"/>
          <w:color w:val="0C0C0C" w:themeColor="text1" w:themeTint="F2"/>
          <w:sz w:val="30"/>
          <w:szCs w:val="30"/>
          <w:lang w:val="en-US" w:eastAsia="zh-CN"/>
        </w:rPr>
        <w:t>8</w:t>
      </w:r>
      <w:r>
        <w:rPr>
          <w:rFonts w:hint="eastAsia" w:ascii="仿宋" w:hAnsi="仿宋" w:eastAsia="仿宋" w:cs="仿宋"/>
          <w:color w:val="0C0C0C" w:themeColor="text1" w:themeTint="F2"/>
          <w:sz w:val="30"/>
          <w:szCs w:val="30"/>
        </w:rPr>
        <w:t>日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  <w:rPr>
        <w:rFonts w:cs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OWNhOWExNGYzOGE3NTUzMmYzNzNjMjhiNjg1YmQ2MjQifQ=="/>
  </w:docVars>
  <w:rsids>
    <w:rsidRoot w:val="00706842"/>
    <w:rsid w:val="00060630"/>
    <w:rsid w:val="000657A2"/>
    <w:rsid w:val="0007002D"/>
    <w:rsid w:val="00091698"/>
    <w:rsid w:val="00097EBA"/>
    <w:rsid w:val="000C4C52"/>
    <w:rsid w:val="000C5516"/>
    <w:rsid w:val="00106C48"/>
    <w:rsid w:val="001644B7"/>
    <w:rsid w:val="00173174"/>
    <w:rsid w:val="001C34FD"/>
    <w:rsid w:val="00235432"/>
    <w:rsid w:val="00251119"/>
    <w:rsid w:val="00257BB4"/>
    <w:rsid w:val="00264F9A"/>
    <w:rsid w:val="002B0C35"/>
    <w:rsid w:val="002C143C"/>
    <w:rsid w:val="002C2D24"/>
    <w:rsid w:val="002C5361"/>
    <w:rsid w:val="00344C36"/>
    <w:rsid w:val="00350D6C"/>
    <w:rsid w:val="003A733C"/>
    <w:rsid w:val="003C3F34"/>
    <w:rsid w:val="003F0A59"/>
    <w:rsid w:val="003F7E8B"/>
    <w:rsid w:val="00444206"/>
    <w:rsid w:val="00447467"/>
    <w:rsid w:val="004F1B06"/>
    <w:rsid w:val="0053695C"/>
    <w:rsid w:val="005473AD"/>
    <w:rsid w:val="006251A1"/>
    <w:rsid w:val="006B4C97"/>
    <w:rsid w:val="006D613B"/>
    <w:rsid w:val="00706842"/>
    <w:rsid w:val="0072245C"/>
    <w:rsid w:val="00742F37"/>
    <w:rsid w:val="007A448F"/>
    <w:rsid w:val="007A79E4"/>
    <w:rsid w:val="007C04F3"/>
    <w:rsid w:val="007D640F"/>
    <w:rsid w:val="007E1688"/>
    <w:rsid w:val="007F0B08"/>
    <w:rsid w:val="0082674E"/>
    <w:rsid w:val="00830059"/>
    <w:rsid w:val="00833058"/>
    <w:rsid w:val="008D17FD"/>
    <w:rsid w:val="008F1DB9"/>
    <w:rsid w:val="008F710F"/>
    <w:rsid w:val="00935965"/>
    <w:rsid w:val="00937FC0"/>
    <w:rsid w:val="00950307"/>
    <w:rsid w:val="00985617"/>
    <w:rsid w:val="009A7633"/>
    <w:rsid w:val="009C4CA5"/>
    <w:rsid w:val="009D412B"/>
    <w:rsid w:val="00A0638A"/>
    <w:rsid w:val="00A140F4"/>
    <w:rsid w:val="00A1507E"/>
    <w:rsid w:val="00A46126"/>
    <w:rsid w:val="00AD7DE1"/>
    <w:rsid w:val="00B0796C"/>
    <w:rsid w:val="00B61E25"/>
    <w:rsid w:val="00B87BB2"/>
    <w:rsid w:val="00BA10CE"/>
    <w:rsid w:val="00BA2666"/>
    <w:rsid w:val="00BD04F2"/>
    <w:rsid w:val="00BF5DB8"/>
    <w:rsid w:val="00C048C3"/>
    <w:rsid w:val="00C23908"/>
    <w:rsid w:val="00C44520"/>
    <w:rsid w:val="00CB5ED3"/>
    <w:rsid w:val="00CC347C"/>
    <w:rsid w:val="00CE272F"/>
    <w:rsid w:val="00CF3E4E"/>
    <w:rsid w:val="00D871DA"/>
    <w:rsid w:val="00DB2485"/>
    <w:rsid w:val="00DB2EFB"/>
    <w:rsid w:val="00DB4E46"/>
    <w:rsid w:val="00DF18FD"/>
    <w:rsid w:val="00E357C9"/>
    <w:rsid w:val="00E4478D"/>
    <w:rsid w:val="00E5285B"/>
    <w:rsid w:val="00E60487"/>
    <w:rsid w:val="00E76482"/>
    <w:rsid w:val="00E8305B"/>
    <w:rsid w:val="00EC6F69"/>
    <w:rsid w:val="00EF1079"/>
    <w:rsid w:val="00F41715"/>
    <w:rsid w:val="00F5321E"/>
    <w:rsid w:val="00F80732"/>
    <w:rsid w:val="00FB5EAD"/>
    <w:rsid w:val="00FB5EBB"/>
    <w:rsid w:val="00FF4FCB"/>
    <w:rsid w:val="019273B6"/>
    <w:rsid w:val="031A20EC"/>
    <w:rsid w:val="07612C2A"/>
    <w:rsid w:val="07823DF9"/>
    <w:rsid w:val="08651DD8"/>
    <w:rsid w:val="0A805ABD"/>
    <w:rsid w:val="0DC44E54"/>
    <w:rsid w:val="111F2904"/>
    <w:rsid w:val="146D0446"/>
    <w:rsid w:val="14D94748"/>
    <w:rsid w:val="17FB24E5"/>
    <w:rsid w:val="18633FDE"/>
    <w:rsid w:val="1C3474F9"/>
    <w:rsid w:val="21D20242"/>
    <w:rsid w:val="2A202079"/>
    <w:rsid w:val="2B465B0F"/>
    <w:rsid w:val="2EB772DF"/>
    <w:rsid w:val="2FE73D65"/>
    <w:rsid w:val="30260D7D"/>
    <w:rsid w:val="30876C47"/>
    <w:rsid w:val="36D16BD5"/>
    <w:rsid w:val="380F66FE"/>
    <w:rsid w:val="3C6A6EFE"/>
    <w:rsid w:val="43E47ACA"/>
    <w:rsid w:val="4F306B07"/>
    <w:rsid w:val="4F812C7E"/>
    <w:rsid w:val="51B64921"/>
    <w:rsid w:val="52F05EDD"/>
    <w:rsid w:val="52F7307D"/>
    <w:rsid w:val="559C6E35"/>
    <w:rsid w:val="56D46542"/>
    <w:rsid w:val="571903F8"/>
    <w:rsid w:val="5A2E7D17"/>
    <w:rsid w:val="5BFC281E"/>
    <w:rsid w:val="620C748E"/>
    <w:rsid w:val="62B07A1A"/>
    <w:rsid w:val="62C03E1E"/>
    <w:rsid w:val="6847596D"/>
    <w:rsid w:val="6FF56A1D"/>
    <w:rsid w:val="700E2626"/>
    <w:rsid w:val="718D5813"/>
    <w:rsid w:val="73C10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qFormat="1" w:unhideWhenUsed="0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7">
    <w:name w:val="Default Paragraph Font"/>
    <w:semiHidden/>
    <w:uiPriority w:val="99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9"/>
    <w:qFormat/>
    <w:uiPriority w:val="99"/>
    <w:pPr>
      <w:ind w:left="100" w:leftChars="2500"/>
    </w:pPr>
  </w:style>
  <w:style w:type="paragraph" w:styleId="3">
    <w:name w:val="Balloon Text"/>
    <w:basedOn w:val="1"/>
    <w:link w:val="10"/>
    <w:semiHidden/>
    <w:qFormat/>
    <w:uiPriority w:val="99"/>
    <w:rPr>
      <w:sz w:val="18"/>
      <w:szCs w:val="18"/>
    </w:rPr>
  </w:style>
  <w:style w:type="paragraph" w:styleId="4">
    <w:name w:val="footer"/>
    <w:basedOn w:val="1"/>
    <w:link w:val="1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Hyperlink"/>
    <w:basedOn w:val="7"/>
    <w:qFormat/>
    <w:uiPriority w:val="99"/>
    <w:rPr>
      <w:color w:val="auto"/>
      <w:u w:val="single"/>
    </w:rPr>
  </w:style>
  <w:style w:type="character" w:customStyle="1" w:styleId="9">
    <w:name w:val="Date Char"/>
    <w:basedOn w:val="7"/>
    <w:link w:val="2"/>
    <w:semiHidden/>
    <w:qFormat/>
    <w:locked/>
    <w:uiPriority w:val="99"/>
  </w:style>
  <w:style w:type="character" w:customStyle="1" w:styleId="10">
    <w:name w:val="Balloon Text Char"/>
    <w:basedOn w:val="7"/>
    <w:link w:val="3"/>
    <w:semiHidden/>
    <w:qFormat/>
    <w:locked/>
    <w:uiPriority w:val="99"/>
    <w:rPr>
      <w:sz w:val="18"/>
      <w:szCs w:val="18"/>
    </w:rPr>
  </w:style>
  <w:style w:type="character" w:customStyle="1" w:styleId="11">
    <w:name w:val="Footer Char"/>
    <w:basedOn w:val="7"/>
    <w:link w:val="4"/>
    <w:qFormat/>
    <w:locked/>
    <w:uiPriority w:val="99"/>
    <w:rPr>
      <w:sz w:val="18"/>
      <w:szCs w:val="18"/>
    </w:rPr>
  </w:style>
  <w:style w:type="character" w:customStyle="1" w:styleId="12">
    <w:name w:val="Header Char"/>
    <w:basedOn w:val="7"/>
    <w:link w:val="5"/>
    <w:qFormat/>
    <w:locked/>
    <w:uiPriority w:val="99"/>
    <w:rPr>
      <w:sz w:val="18"/>
      <w:szCs w:val="18"/>
    </w:rPr>
  </w:style>
  <w:style w:type="paragraph" w:customStyle="1" w:styleId="13">
    <w:name w:val="列出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微软中国</Company>
  <Pages>2</Pages>
  <Words>536</Words>
  <Characters>553</Characters>
  <Lines>0</Lines>
  <Paragraphs>0</Paragraphs>
  <TotalTime>201</TotalTime>
  <ScaleCrop>false</ScaleCrop>
  <LinksUpToDate>false</LinksUpToDate>
  <CharactersWithSpaces>587</CharactersWithSpaces>
  <Application>WPS Office_12.1.0.15358_F1E327BC-269C-435d-A152-05C5408002CA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2016-11-25T07:41:00Z</dcterms:created>
  <dc:creator>TCL</dc:creator>
  <cp:lastModifiedBy>admin</cp:lastModifiedBy>
  <cp:lastPrinted>2016-11-29T01:45:00Z</cp:lastPrinted>
  <dcterms:modified xsi:type="dcterms:W3CDTF">2024-05-08T08:39:50Z</dcterms:modified>
  <cp:revision>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2052-12.1.0.15358</vt:lpwstr>
  </property>
  <property fmtid="{D5CDD505-2E9C-101B-9397-08002B2CF9AE}" pid="3" name="ICV">
    <vt:lpwstr>5F48821FBCCE413093711C5EDEF75C4C</vt:lpwstr>
  </property>
</Properties>
</file>